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35D5" w:rsidRDefault="00BD35D5" w:rsidP="00BD35D5">
      <w:pPr>
        <w:pStyle w:val="a3"/>
        <w:ind w:left="6379"/>
        <w:jc w:val="both"/>
        <w:rPr>
          <w:rFonts w:ascii="Times New Roman" w:hAnsi="Times New Roman" w:cs="Times New Roman"/>
          <w:sz w:val="24"/>
          <w:szCs w:val="24"/>
          <w:lang w:val="uk-UA"/>
        </w:rPr>
      </w:pPr>
      <w:r>
        <w:rPr>
          <w:rFonts w:ascii="Times New Roman" w:hAnsi="Times New Roman" w:cs="Times New Roman"/>
          <w:sz w:val="24"/>
          <w:szCs w:val="24"/>
          <w:lang w:val="uk-UA"/>
        </w:rPr>
        <w:t>Додаток 5</w:t>
      </w:r>
      <w:bookmarkStart w:id="0" w:name="_GoBack"/>
      <w:bookmarkEnd w:id="0"/>
    </w:p>
    <w:p w:rsidR="00BD35D5" w:rsidRDefault="00BD35D5" w:rsidP="00BD35D5">
      <w:pPr>
        <w:pStyle w:val="a3"/>
        <w:ind w:left="6379"/>
        <w:jc w:val="both"/>
        <w:rPr>
          <w:rFonts w:ascii="Times New Roman" w:hAnsi="Times New Roman" w:cs="Times New Roman"/>
          <w:sz w:val="24"/>
          <w:szCs w:val="24"/>
          <w:lang w:val="uk-UA"/>
        </w:rPr>
      </w:pPr>
      <w:r>
        <w:rPr>
          <w:rFonts w:ascii="Times New Roman" w:hAnsi="Times New Roman" w:cs="Times New Roman"/>
          <w:sz w:val="24"/>
          <w:szCs w:val="24"/>
          <w:lang w:val="uk-UA"/>
        </w:rPr>
        <w:t>до Статуту Ічнянської міської територіальної громади</w:t>
      </w:r>
    </w:p>
    <w:p w:rsidR="009A07C9" w:rsidRPr="00516CF2" w:rsidRDefault="00EC3A48" w:rsidP="009A07C9">
      <w:pPr>
        <w:pStyle w:val="a3"/>
        <w:rPr>
          <w:rFonts w:ascii="Times New Roman" w:hAnsi="Times New Roman" w:cs="Times New Roman"/>
          <w:sz w:val="24"/>
          <w:szCs w:val="24"/>
          <w:lang w:val="uk-UA"/>
        </w:rPr>
      </w:pPr>
      <w:r w:rsidRPr="00516CF2">
        <w:rPr>
          <w:rFonts w:ascii="Times New Roman" w:hAnsi="Times New Roman" w:cs="Times New Roman"/>
          <w:sz w:val="24"/>
          <w:szCs w:val="24"/>
          <w:lang w:val="uk-UA"/>
        </w:rPr>
        <w:t xml:space="preserve">                                                                                                                                                         </w:t>
      </w:r>
      <w:bookmarkStart w:id="1" w:name="_Toc199970771"/>
    </w:p>
    <w:p w:rsidR="009A07C9" w:rsidRPr="00516CF2" w:rsidRDefault="009A07C9" w:rsidP="009A07C9">
      <w:pPr>
        <w:pStyle w:val="a3"/>
        <w:jc w:val="center"/>
        <w:rPr>
          <w:rFonts w:ascii="Times New Roman" w:eastAsia="Times New Roman" w:hAnsi="Times New Roman" w:cs="Times New Roman"/>
          <w:b/>
          <w:sz w:val="28"/>
          <w:szCs w:val="28"/>
          <w:lang w:val="uk-UA" w:eastAsia="uk-UA" w:bidi="as-IN"/>
        </w:rPr>
      </w:pPr>
      <w:r w:rsidRPr="00516CF2">
        <w:rPr>
          <w:rFonts w:ascii="Times New Roman" w:eastAsia="Times New Roman" w:hAnsi="Times New Roman" w:cs="Times New Roman"/>
          <w:b/>
          <w:sz w:val="28"/>
          <w:szCs w:val="28"/>
          <w:lang w:val="uk-UA" w:eastAsia="uk-UA" w:bidi="as-IN"/>
        </w:rPr>
        <w:t xml:space="preserve">ПОЛОЖЕННЯ </w:t>
      </w:r>
    </w:p>
    <w:p w:rsidR="009A07C9" w:rsidRPr="00516CF2" w:rsidRDefault="00E400E2" w:rsidP="009A07C9">
      <w:pPr>
        <w:pStyle w:val="a3"/>
        <w:jc w:val="center"/>
        <w:rPr>
          <w:rFonts w:ascii="Times New Roman" w:eastAsia="Times New Roman" w:hAnsi="Times New Roman" w:cs="Times New Roman"/>
          <w:b/>
          <w:sz w:val="24"/>
          <w:szCs w:val="24"/>
          <w:lang w:val="uk-UA" w:eastAsia="uk-UA" w:bidi="as-IN"/>
        </w:rPr>
      </w:pPr>
      <w:r w:rsidRPr="00516CF2">
        <w:rPr>
          <w:rFonts w:ascii="Times New Roman" w:eastAsia="Times New Roman" w:hAnsi="Times New Roman" w:cs="Times New Roman"/>
          <w:b/>
          <w:sz w:val="28"/>
          <w:szCs w:val="28"/>
          <w:lang w:val="uk-UA" w:eastAsia="uk-UA" w:bidi="as-IN"/>
        </w:rPr>
        <w:t xml:space="preserve">про </w:t>
      </w:r>
      <w:bookmarkEnd w:id="1"/>
      <w:r w:rsidR="008170F6" w:rsidRPr="00516CF2">
        <w:rPr>
          <w:rFonts w:ascii="Times New Roman" w:eastAsia="Times New Roman" w:hAnsi="Times New Roman" w:cs="Times New Roman"/>
          <w:b/>
          <w:sz w:val="28"/>
          <w:szCs w:val="28"/>
          <w:lang w:val="uk-UA" w:eastAsia="uk-UA" w:bidi="as-IN"/>
        </w:rPr>
        <w:t>консультації з громадськістю</w:t>
      </w:r>
    </w:p>
    <w:p w:rsidR="008170F6" w:rsidRPr="00516CF2" w:rsidRDefault="008170F6" w:rsidP="008170F6">
      <w:pPr>
        <w:spacing w:after="0" w:line="240" w:lineRule="auto"/>
        <w:ind w:firstLine="709"/>
        <w:jc w:val="both"/>
        <w:rPr>
          <w:rFonts w:ascii="Times New Roman" w:eastAsia="Times New Roman" w:hAnsi="Times New Roman" w:cs="Times New Roman"/>
          <w:sz w:val="24"/>
          <w:szCs w:val="24"/>
          <w:lang w:val="uk-UA" w:eastAsia="uk-UA" w:bidi="as-IN"/>
        </w:rPr>
      </w:pPr>
    </w:p>
    <w:p w:rsidR="008170F6" w:rsidRPr="00516CF2" w:rsidRDefault="008170F6" w:rsidP="008170F6">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w:t>
      </w:r>
      <w:r w:rsidRPr="00516CF2">
        <w:rPr>
          <w:rFonts w:ascii="Times New Roman" w:eastAsia="Times New Roman" w:hAnsi="Times New Roman" w:cs="Times New Roman"/>
          <w:sz w:val="24"/>
          <w:szCs w:val="24"/>
          <w:lang w:val="uk-UA" w:eastAsia="uk-UA" w:bidi="as-IN"/>
        </w:rPr>
        <w:tab/>
        <w:t xml:space="preserve">Це Положення визначає порядок організації і проведення Ічнянською міською радою (далі – Рада), її виконавчими органами консультацій з громадськістю з </w:t>
      </w:r>
      <w:sdt>
        <w:sdtPr>
          <w:rPr>
            <w:rFonts w:ascii="Times New Roman" w:eastAsia="Times New Roman" w:hAnsi="Times New Roman" w:cs="Times New Roman"/>
            <w:sz w:val="24"/>
            <w:szCs w:val="24"/>
            <w:lang w:val="uk-UA" w:eastAsia="uk-UA" w:bidi="as-IN"/>
          </w:rPr>
          <w:tag w:val="goog_rdk_556"/>
          <w:id w:val="-20868266"/>
        </w:sdtPr>
        <w:sdtEndPr/>
        <w:sdtContent>
          <w:r w:rsidRPr="00516CF2">
            <w:rPr>
              <w:rFonts w:ascii="Times New Roman" w:eastAsia="Times New Roman" w:hAnsi="Times New Roman" w:cs="Times New Roman"/>
              <w:sz w:val="24"/>
              <w:szCs w:val="24"/>
              <w:lang w:val="uk-UA" w:eastAsia="uk-UA" w:bidi="as-IN"/>
            </w:rPr>
            <w:t xml:space="preserve">вирішення </w:t>
          </w:r>
        </w:sdtContent>
      </w:sdt>
      <w:r w:rsidRPr="00516CF2">
        <w:rPr>
          <w:rFonts w:ascii="Times New Roman" w:eastAsia="Times New Roman" w:hAnsi="Times New Roman" w:cs="Times New Roman"/>
          <w:sz w:val="24"/>
          <w:szCs w:val="24"/>
          <w:lang w:val="uk-UA" w:eastAsia="uk-UA" w:bidi="as-IN"/>
        </w:rPr>
        <w:t>питань</w:t>
      </w:r>
      <w:sdt>
        <w:sdtPr>
          <w:rPr>
            <w:rFonts w:ascii="Times New Roman" w:eastAsia="Times New Roman" w:hAnsi="Times New Roman" w:cs="Times New Roman"/>
            <w:sz w:val="24"/>
            <w:szCs w:val="24"/>
            <w:lang w:val="uk-UA" w:eastAsia="uk-UA" w:bidi="as-IN"/>
          </w:rPr>
          <w:tag w:val="goog_rdk_557"/>
          <w:id w:val="-1710333914"/>
        </w:sdtPr>
        <w:sdtEndPr/>
        <w:sdtContent>
          <w:r w:rsidRPr="00516CF2">
            <w:rPr>
              <w:rFonts w:ascii="Times New Roman" w:eastAsia="Times New Roman" w:hAnsi="Times New Roman" w:cs="Times New Roman"/>
              <w:sz w:val="24"/>
              <w:szCs w:val="24"/>
              <w:lang w:val="uk-UA" w:eastAsia="uk-UA" w:bidi="as-IN"/>
            </w:rPr>
            <w:t xml:space="preserve"> місцевого значення</w:t>
          </w:r>
        </w:sdtContent>
      </w:sdt>
      <w:r w:rsidRPr="00516CF2">
        <w:rPr>
          <w:rFonts w:ascii="Times New Roman" w:eastAsia="Times New Roman" w:hAnsi="Times New Roman" w:cs="Times New Roman"/>
          <w:sz w:val="24"/>
          <w:szCs w:val="24"/>
          <w:lang w:val="uk-UA" w:eastAsia="uk-UA" w:bidi="as-IN"/>
        </w:rPr>
        <w:t xml:space="preserve">, що належать до їх компетенції. </w:t>
      </w:r>
    </w:p>
    <w:p w:rsidR="008170F6" w:rsidRPr="00516CF2" w:rsidRDefault="008170F6" w:rsidP="008170F6">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Це Положення застосовується також до публічних консультацій до набрання чинності Законом України «Про публічні консультації».</w:t>
      </w:r>
    </w:p>
    <w:p w:rsidR="008170F6" w:rsidRPr="00516CF2" w:rsidRDefault="008170F6" w:rsidP="008170F6">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2.</w:t>
      </w:r>
      <w:r w:rsidRPr="00516CF2">
        <w:rPr>
          <w:rFonts w:ascii="Times New Roman" w:eastAsia="Times New Roman" w:hAnsi="Times New Roman" w:cs="Times New Roman"/>
          <w:sz w:val="24"/>
          <w:szCs w:val="24"/>
          <w:lang w:val="uk-UA" w:eastAsia="uk-UA" w:bidi="as-IN"/>
        </w:rPr>
        <w:tab/>
        <w:t xml:space="preserve">Консультації з громадськістю є однією з форм участі Ічнянської міської територіальної громади у вирішенні питань місцевого значення. Вони проводяться з метою залучення жителів, яким виповнилося 14 років, та/або юридичних осіб до участі у вирішенні питань місцевого значення (в тому числі на етапі підготовки проєкту акта). </w:t>
      </w:r>
    </w:p>
    <w:p w:rsidR="008170F6" w:rsidRPr="00516CF2" w:rsidRDefault="008170F6" w:rsidP="008170F6">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3.</w:t>
      </w:r>
      <w:r w:rsidRPr="00516CF2">
        <w:rPr>
          <w:rFonts w:ascii="Times New Roman" w:eastAsia="Times New Roman" w:hAnsi="Times New Roman" w:cs="Times New Roman"/>
          <w:sz w:val="24"/>
          <w:szCs w:val="24"/>
          <w:lang w:val="uk-UA" w:eastAsia="uk-UA" w:bidi="as-IN"/>
        </w:rPr>
        <w:tab/>
        <w:t xml:space="preserve">Результати проведення консультацій з громадськістю враховуються Радою, її виконавчими органами під час прийняття рішень. </w:t>
      </w:r>
    </w:p>
    <w:p w:rsidR="008170F6" w:rsidRPr="00516CF2" w:rsidRDefault="008170F6" w:rsidP="008170F6">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4.</w:t>
      </w:r>
      <w:r w:rsidRPr="00516CF2">
        <w:rPr>
          <w:rFonts w:ascii="Times New Roman" w:eastAsia="Times New Roman" w:hAnsi="Times New Roman" w:cs="Times New Roman"/>
          <w:sz w:val="24"/>
          <w:szCs w:val="24"/>
          <w:lang w:val="uk-UA" w:eastAsia="uk-UA" w:bidi="as-IN"/>
        </w:rPr>
        <w:tab/>
        <w:t xml:space="preserve">Консультації з громадськістю організовує і проводить Рада, її виконавчі органи, які є розробниками проєкту нормативно-правового акта, програмного документу (концепція, стратегія, програма, план заходів, інший стратегічний або програмний документ, прийняття якого передбачено законом або спрямовано на підготовку чи реалізацію закону, іншого нормативно-правового акта) або готують пропозиції щодо вирішення певного питання, за допомогою відповідальної посадової особи чи структурного підрозділу (далі – відповідальний орган). </w:t>
      </w:r>
    </w:p>
    <w:p w:rsidR="008170F6" w:rsidRPr="00516CF2" w:rsidRDefault="008170F6" w:rsidP="008170F6">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5.</w:t>
      </w:r>
      <w:r w:rsidRPr="00516CF2">
        <w:rPr>
          <w:rFonts w:ascii="Times New Roman" w:eastAsia="Times New Roman" w:hAnsi="Times New Roman" w:cs="Times New Roman"/>
          <w:sz w:val="24"/>
          <w:szCs w:val="24"/>
          <w:lang w:val="uk-UA" w:eastAsia="uk-UA" w:bidi="as-IN"/>
        </w:rPr>
        <w:tab/>
        <w:t xml:space="preserve">Виконавчий комітет Ради щороку складає орієнтовний план проведення консультацій з громадськістю (далі – орієнтовний план) з урахуванням пропозицій Ради, її виконавчих органів, консультативно-дорадчих органів, утворених при Раді та її виконавчому комітеті, жителів та інститутів громадянського суспільства, які здійснюють діяльність на території територіальної громади, а також результатів проведення попередніх консультацій з громадськістю. </w:t>
      </w:r>
    </w:p>
    <w:p w:rsidR="008170F6" w:rsidRPr="00516CF2" w:rsidRDefault="008170F6" w:rsidP="008170F6">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 xml:space="preserve">Орієнтовний план </w:t>
      </w:r>
      <w:r w:rsidR="00043B29" w:rsidRPr="00516CF2">
        <w:rPr>
          <w:rFonts w:ascii="Times New Roman" w:eastAsia="Times New Roman" w:hAnsi="Times New Roman" w:cs="Times New Roman"/>
          <w:sz w:val="24"/>
          <w:szCs w:val="24"/>
          <w:lang w:val="uk-UA" w:eastAsia="uk-UA" w:bidi="as-IN"/>
        </w:rPr>
        <w:t xml:space="preserve">на наступний рік </w:t>
      </w:r>
      <w:r w:rsidRPr="00516CF2">
        <w:rPr>
          <w:rFonts w:ascii="Times New Roman" w:eastAsia="Times New Roman" w:hAnsi="Times New Roman" w:cs="Times New Roman"/>
          <w:sz w:val="24"/>
          <w:szCs w:val="24"/>
          <w:lang w:val="uk-UA" w:eastAsia="uk-UA" w:bidi="as-IN"/>
        </w:rPr>
        <w:t xml:space="preserve">оприлюднюються на офіційному </w:t>
      </w:r>
      <w:proofErr w:type="spellStart"/>
      <w:r w:rsidRPr="00516CF2">
        <w:rPr>
          <w:rFonts w:ascii="Times New Roman" w:eastAsia="Times New Roman" w:hAnsi="Times New Roman" w:cs="Times New Roman"/>
          <w:sz w:val="24"/>
          <w:szCs w:val="24"/>
          <w:lang w:val="uk-UA" w:eastAsia="uk-UA" w:bidi="as-IN"/>
        </w:rPr>
        <w:t>вебсайті</w:t>
      </w:r>
      <w:proofErr w:type="spellEnd"/>
      <w:r w:rsidRPr="00516CF2">
        <w:rPr>
          <w:rFonts w:ascii="Times New Roman" w:eastAsia="Times New Roman" w:hAnsi="Times New Roman" w:cs="Times New Roman"/>
          <w:sz w:val="24"/>
          <w:szCs w:val="24"/>
          <w:lang w:val="uk-UA" w:eastAsia="uk-UA" w:bidi="as-IN"/>
        </w:rPr>
        <w:t xml:space="preserve"> Ради до </w:t>
      </w:r>
      <w:r w:rsidR="00043B29" w:rsidRPr="00516CF2">
        <w:rPr>
          <w:rFonts w:ascii="Times New Roman" w:eastAsia="Times New Roman" w:hAnsi="Times New Roman" w:cs="Times New Roman"/>
          <w:sz w:val="24"/>
          <w:szCs w:val="24"/>
          <w:lang w:val="uk-UA" w:eastAsia="uk-UA" w:bidi="as-IN"/>
        </w:rPr>
        <w:t>31 грудня поточного року</w:t>
      </w:r>
      <w:r w:rsidRPr="00516CF2">
        <w:rPr>
          <w:rFonts w:ascii="Times New Roman" w:eastAsia="Times New Roman" w:hAnsi="Times New Roman" w:cs="Times New Roman"/>
          <w:sz w:val="24"/>
          <w:szCs w:val="24"/>
          <w:lang w:val="uk-UA" w:eastAsia="uk-UA" w:bidi="as-IN"/>
        </w:rPr>
        <w:t>.</w:t>
      </w:r>
    </w:p>
    <w:p w:rsidR="008170F6" w:rsidRPr="00516CF2" w:rsidRDefault="008170F6" w:rsidP="00524696">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6.</w:t>
      </w:r>
      <w:r w:rsidRPr="00516CF2">
        <w:rPr>
          <w:rFonts w:ascii="Times New Roman" w:eastAsia="Times New Roman" w:hAnsi="Times New Roman" w:cs="Times New Roman"/>
          <w:sz w:val="24"/>
          <w:szCs w:val="24"/>
          <w:lang w:val="uk-UA" w:eastAsia="uk-UA" w:bidi="as-IN"/>
        </w:rPr>
        <w:tab/>
        <w:t xml:space="preserve">Інформація, пов’язана з організацією та проведенням консультацій з громадськістю, оприлюднюються на офіційному </w:t>
      </w:r>
      <w:proofErr w:type="spellStart"/>
      <w:r w:rsidRPr="00516CF2">
        <w:rPr>
          <w:rFonts w:ascii="Times New Roman" w:eastAsia="Times New Roman" w:hAnsi="Times New Roman" w:cs="Times New Roman"/>
          <w:sz w:val="24"/>
          <w:szCs w:val="24"/>
          <w:lang w:val="uk-UA" w:eastAsia="uk-UA" w:bidi="as-IN"/>
        </w:rPr>
        <w:t>вебсайті</w:t>
      </w:r>
      <w:proofErr w:type="spellEnd"/>
      <w:r w:rsidRPr="00516CF2">
        <w:rPr>
          <w:rFonts w:ascii="Times New Roman" w:eastAsia="Times New Roman" w:hAnsi="Times New Roman" w:cs="Times New Roman"/>
          <w:sz w:val="24"/>
          <w:szCs w:val="24"/>
          <w:lang w:val="uk-UA" w:eastAsia="uk-UA" w:bidi="as-IN"/>
        </w:rPr>
        <w:t xml:space="preserve"> Ради. </w:t>
      </w:r>
    </w:p>
    <w:p w:rsidR="008170F6" w:rsidRPr="00516CF2" w:rsidRDefault="008170F6" w:rsidP="00524696">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7.</w:t>
      </w:r>
      <w:r w:rsidRPr="00516CF2">
        <w:rPr>
          <w:rFonts w:ascii="Times New Roman" w:eastAsia="Times New Roman" w:hAnsi="Times New Roman" w:cs="Times New Roman"/>
          <w:sz w:val="24"/>
          <w:szCs w:val="24"/>
          <w:lang w:val="uk-UA" w:eastAsia="uk-UA" w:bidi="as-IN"/>
        </w:rPr>
        <w:tab/>
        <w:t>Інститути громадянського суспільства, інші юридичні особи, що здійснюють діяльність на території територіальної громади, можуть ініціювати проведення консультацій з громадськістю з питань, не включених до орієнтовного плану, шляхом подання відповідних пропозицій до Ради.</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8.</w:t>
      </w:r>
      <w:r w:rsidRPr="00516CF2">
        <w:rPr>
          <w:rFonts w:ascii="Times New Roman" w:eastAsia="Times New Roman" w:hAnsi="Times New Roman" w:cs="Times New Roman"/>
          <w:sz w:val="24"/>
          <w:szCs w:val="24"/>
          <w:lang w:val="uk-UA" w:eastAsia="uk-UA" w:bidi="as-IN"/>
        </w:rPr>
        <w:tab/>
        <w:t xml:space="preserve">Рада, її виконавчі органи під час проведення консультацій з громадськістю взаємодіють із медіа, надають їм необхідні інформаційно-аналітичні матеріали.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9.</w:t>
      </w:r>
      <w:r w:rsidRPr="00516CF2">
        <w:rPr>
          <w:rFonts w:ascii="Times New Roman" w:eastAsia="Times New Roman" w:hAnsi="Times New Roman" w:cs="Times New Roman"/>
          <w:sz w:val="24"/>
          <w:szCs w:val="24"/>
          <w:lang w:val="uk-UA" w:eastAsia="uk-UA" w:bidi="as-IN"/>
        </w:rPr>
        <w:tab/>
        <w:t>Консультації з громадськістю проводяться у формі:</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w:t>
      </w:r>
      <w:r w:rsidRPr="00516CF2">
        <w:rPr>
          <w:rFonts w:ascii="Times New Roman" w:eastAsia="Times New Roman" w:hAnsi="Times New Roman" w:cs="Times New Roman"/>
          <w:sz w:val="24"/>
          <w:szCs w:val="24"/>
          <w:lang w:val="uk-UA" w:eastAsia="uk-UA" w:bidi="as-IN"/>
        </w:rPr>
        <w:tab/>
        <w:t>громадського обговорення;</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2)</w:t>
      </w:r>
      <w:r w:rsidRPr="00516CF2">
        <w:rPr>
          <w:rFonts w:ascii="Times New Roman" w:eastAsia="Times New Roman" w:hAnsi="Times New Roman" w:cs="Times New Roman"/>
          <w:sz w:val="24"/>
          <w:szCs w:val="24"/>
          <w:lang w:val="uk-UA" w:eastAsia="uk-UA" w:bidi="as-IN"/>
        </w:rPr>
        <w:tab/>
        <w:t xml:space="preserve">вивчення громадської думки.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10.</w:t>
      </w:r>
      <w:r w:rsidRPr="00516CF2">
        <w:rPr>
          <w:rFonts w:ascii="Times New Roman" w:eastAsia="Times New Roman" w:hAnsi="Times New Roman" w:cs="Times New Roman"/>
          <w:sz w:val="24"/>
          <w:szCs w:val="24"/>
          <w:lang w:val="uk-UA" w:eastAsia="uk-UA" w:bidi="as-IN"/>
        </w:rPr>
        <w:tab/>
        <w:t>Консультації з громадськістю у формі громадського обговорення та вивчення громадської думки з одних і тих самих питань можуть проводитись одночасно. Такі консультації також можуть поєднуватися з іншими формами участі жителів у вирішенні питань місцевого значення, які визначені Статутом територіальної громади.</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11.</w:t>
      </w:r>
      <w:r w:rsidRPr="00516CF2">
        <w:rPr>
          <w:rFonts w:ascii="Times New Roman" w:eastAsia="Times New Roman" w:hAnsi="Times New Roman" w:cs="Times New Roman"/>
          <w:sz w:val="24"/>
          <w:szCs w:val="24"/>
          <w:lang w:val="uk-UA" w:eastAsia="uk-UA" w:bidi="as-IN"/>
        </w:rPr>
        <w:tab/>
        <w:t xml:space="preserve">Громадське обговорення передбачає організацію і проведення таких публічних заходів: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lastRenderedPageBreak/>
        <w:t>1)</w:t>
      </w:r>
      <w:r w:rsidRPr="00516CF2">
        <w:rPr>
          <w:rFonts w:ascii="Times New Roman" w:eastAsia="Times New Roman" w:hAnsi="Times New Roman" w:cs="Times New Roman"/>
          <w:sz w:val="24"/>
          <w:szCs w:val="24"/>
          <w:lang w:val="uk-UA" w:eastAsia="uk-UA" w:bidi="as-IN"/>
        </w:rPr>
        <w:tab/>
        <w:t xml:space="preserve">конференцій, форумів, круглих столів, зустрічей, нарад з громадськістю, а також інших заходів, передбачених Статутом територіальної громади як форми участі жителів у вирішенні питань місцевого значення;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2)</w:t>
      </w:r>
      <w:r w:rsidRPr="00516CF2">
        <w:rPr>
          <w:rFonts w:ascii="Times New Roman" w:eastAsia="Times New Roman" w:hAnsi="Times New Roman" w:cs="Times New Roman"/>
          <w:sz w:val="24"/>
          <w:szCs w:val="24"/>
          <w:lang w:val="uk-UA" w:eastAsia="uk-UA" w:bidi="as-IN"/>
        </w:rPr>
        <w:tab/>
      </w:r>
      <w:proofErr w:type="spellStart"/>
      <w:r w:rsidRPr="00516CF2">
        <w:rPr>
          <w:rFonts w:ascii="Times New Roman" w:eastAsia="Times New Roman" w:hAnsi="Times New Roman" w:cs="Times New Roman"/>
          <w:sz w:val="24"/>
          <w:szCs w:val="24"/>
          <w:lang w:val="uk-UA" w:eastAsia="uk-UA" w:bidi="as-IN"/>
        </w:rPr>
        <w:t>теле</w:t>
      </w:r>
      <w:proofErr w:type="spellEnd"/>
      <w:r w:rsidRPr="00516CF2">
        <w:rPr>
          <w:rFonts w:ascii="Times New Roman" w:eastAsia="Times New Roman" w:hAnsi="Times New Roman" w:cs="Times New Roman"/>
          <w:sz w:val="24"/>
          <w:szCs w:val="24"/>
          <w:lang w:val="uk-UA" w:eastAsia="uk-UA" w:bidi="as-IN"/>
        </w:rPr>
        <w:t xml:space="preserve">- або </w:t>
      </w:r>
      <w:proofErr w:type="spellStart"/>
      <w:r w:rsidRPr="00516CF2">
        <w:rPr>
          <w:rFonts w:ascii="Times New Roman" w:eastAsia="Times New Roman" w:hAnsi="Times New Roman" w:cs="Times New Roman"/>
          <w:sz w:val="24"/>
          <w:szCs w:val="24"/>
          <w:lang w:val="uk-UA" w:eastAsia="uk-UA" w:bidi="as-IN"/>
        </w:rPr>
        <w:t>радіодебатів</w:t>
      </w:r>
      <w:proofErr w:type="spellEnd"/>
      <w:r w:rsidRPr="00516CF2">
        <w:rPr>
          <w:rFonts w:ascii="Times New Roman" w:eastAsia="Times New Roman" w:hAnsi="Times New Roman" w:cs="Times New Roman"/>
          <w:sz w:val="24"/>
          <w:szCs w:val="24"/>
          <w:lang w:val="uk-UA" w:eastAsia="uk-UA" w:bidi="as-IN"/>
        </w:rPr>
        <w:t>;</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3)</w:t>
      </w:r>
      <w:r w:rsidRPr="00516CF2">
        <w:rPr>
          <w:rFonts w:ascii="Times New Roman" w:eastAsia="Times New Roman" w:hAnsi="Times New Roman" w:cs="Times New Roman"/>
          <w:sz w:val="24"/>
          <w:szCs w:val="24"/>
          <w:lang w:val="uk-UA" w:eastAsia="uk-UA" w:bidi="as-IN"/>
        </w:rPr>
        <w:tab/>
        <w:t xml:space="preserve">Інтернет- конференцій та </w:t>
      </w:r>
      <w:proofErr w:type="spellStart"/>
      <w:r w:rsidRPr="00516CF2">
        <w:rPr>
          <w:rFonts w:ascii="Times New Roman" w:eastAsia="Times New Roman" w:hAnsi="Times New Roman" w:cs="Times New Roman"/>
          <w:sz w:val="24"/>
          <w:szCs w:val="24"/>
          <w:lang w:val="uk-UA" w:eastAsia="uk-UA" w:bidi="as-IN"/>
        </w:rPr>
        <w:t>відеоконференцій</w:t>
      </w:r>
      <w:proofErr w:type="spellEnd"/>
      <w:r w:rsidRPr="00516CF2">
        <w:rPr>
          <w:rFonts w:ascii="Times New Roman" w:eastAsia="Times New Roman" w:hAnsi="Times New Roman" w:cs="Times New Roman"/>
          <w:sz w:val="24"/>
          <w:szCs w:val="24"/>
          <w:lang w:val="uk-UA" w:eastAsia="uk-UA" w:bidi="as-IN"/>
        </w:rPr>
        <w:t>;</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4)</w:t>
      </w:r>
      <w:r w:rsidRPr="00516CF2">
        <w:rPr>
          <w:rFonts w:ascii="Times New Roman" w:eastAsia="Times New Roman" w:hAnsi="Times New Roman" w:cs="Times New Roman"/>
          <w:sz w:val="24"/>
          <w:szCs w:val="24"/>
          <w:lang w:val="uk-UA" w:eastAsia="uk-UA" w:bidi="as-IN"/>
        </w:rPr>
        <w:tab/>
        <w:t xml:space="preserve">електронних консультацій на офіційному </w:t>
      </w:r>
      <w:proofErr w:type="spellStart"/>
      <w:r w:rsidRPr="00516CF2">
        <w:rPr>
          <w:rFonts w:ascii="Times New Roman" w:eastAsia="Times New Roman" w:hAnsi="Times New Roman" w:cs="Times New Roman"/>
          <w:sz w:val="24"/>
          <w:szCs w:val="24"/>
          <w:lang w:val="uk-UA" w:eastAsia="uk-UA" w:bidi="as-IN"/>
        </w:rPr>
        <w:t>вебсайті</w:t>
      </w:r>
      <w:proofErr w:type="spellEnd"/>
      <w:r w:rsidRPr="00516CF2">
        <w:rPr>
          <w:rFonts w:ascii="Times New Roman" w:eastAsia="Times New Roman" w:hAnsi="Times New Roman" w:cs="Times New Roman"/>
          <w:sz w:val="24"/>
          <w:szCs w:val="24"/>
          <w:lang w:val="uk-UA" w:eastAsia="uk-UA" w:bidi="as-IN"/>
        </w:rPr>
        <w:t xml:space="preserve"> Ради, Платформі електронної демократії, іншому </w:t>
      </w:r>
      <w:proofErr w:type="spellStart"/>
      <w:r w:rsidRPr="00516CF2">
        <w:rPr>
          <w:rFonts w:ascii="Times New Roman" w:eastAsia="Times New Roman" w:hAnsi="Times New Roman" w:cs="Times New Roman"/>
          <w:sz w:val="24"/>
          <w:szCs w:val="24"/>
          <w:lang w:val="uk-UA" w:eastAsia="uk-UA" w:bidi="as-IN"/>
        </w:rPr>
        <w:t>вебсайті</w:t>
      </w:r>
      <w:proofErr w:type="spellEnd"/>
      <w:r w:rsidRPr="00516CF2">
        <w:rPr>
          <w:rFonts w:ascii="Times New Roman" w:eastAsia="Times New Roman" w:hAnsi="Times New Roman" w:cs="Times New Roman"/>
          <w:sz w:val="24"/>
          <w:szCs w:val="24"/>
          <w:lang w:val="uk-UA" w:eastAsia="uk-UA" w:bidi="as-IN"/>
        </w:rPr>
        <w:t xml:space="preserve">, що може забезпечити проведення таких консультацій.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12.</w:t>
      </w:r>
      <w:r w:rsidRPr="00516CF2">
        <w:rPr>
          <w:rFonts w:ascii="Times New Roman" w:eastAsia="Times New Roman" w:hAnsi="Times New Roman" w:cs="Times New Roman"/>
          <w:sz w:val="24"/>
          <w:szCs w:val="24"/>
          <w:lang w:val="uk-UA" w:eastAsia="uk-UA" w:bidi="as-IN"/>
        </w:rPr>
        <w:tab/>
        <w:t xml:space="preserve">Громадське обговорення здійснюється Радою, її виконавчими органами у такому порядку: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w:t>
      </w:r>
      <w:r w:rsidRPr="00516CF2">
        <w:rPr>
          <w:rFonts w:ascii="Times New Roman" w:eastAsia="Times New Roman" w:hAnsi="Times New Roman" w:cs="Times New Roman"/>
          <w:sz w:val="24"/>
          <w:szCs w:val="24"/>
          <w:lang w:val="uk-UA" w:eastAsia="uk-UA" w:bidi="as-IN"/>
        </w:rPr>
        <w:tab/>
        <w:t xml:space="preserve">визначення питання, яке планується винести на обговорення, та кола осіб, яких воно буде стосуватися;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2)</w:t>
      </w:r>
      <w:r w:rsidRPr="00516CF2">
        <w:rPr>
          <w:rFonts w:ascii="Times New Roman" w:eastAsia="Times New Roman" w:hAnsi="Times New Roman" w:cs="Times New Roman"/>
          <w:sz w:val="24"/>
          <w:szCs w:val="24"/>
          <w:lang w:val="uk-UA" w:eastAsia="uk-UA" w:bidi="as-IN"/>
        </w:rPr>
        <w:tab/>
        <w:t xml:space="preserve">прийняття рішення про проведення обговорення;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3)</w:t>
      </w:r>
      <w:r w:rsidRPr="00516CF2">
        <w:rPr>
          <w:rFonts w:ascii="Times New Roman" w:eastAsia="Times New Roman" w:hAnsi="Times New Roman" w:cs="Times New Roman"/>
          <w:sz w:val="24"/>
          <w:szCs w:val="24"/>
          <w:lang w:val="uk-UA" w:eastAsia="uk-UA" w:bidi="as-IN"/>
        </w:rPr>
        <w:tab/>
        <w:t xml:space="preserve">розробка плану заходів з організації та проведення громадського обговорення;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4)</w:t>
      </w:r>
      <w:r w:rsidRPr="00516CF2">
        <w:rPr>
          <w:rFonts w:ascii="Times New Roman" w:eastAsia="Times New Roman" w:hAnsi="Times New Roman" w:cs="Times New Roman"/>
          <w:sz w:val="24"/>
          <w:szCs w:val="24"/>
          <w:lang w:val="uk-UA" w:eastAsia="uk-UA" w:bidi="as-IN"/>
        </w:rPr>
        <w:tab/>
        <w:t xml:space="preserve">вжиття заходів для забезпечення залучення всіх заінтересованих сторін, а також суб’єктів господарювання, інститутів громадянського суспільства та інших заінтересованих суб’єктів (далі – заінтересовані сторони);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5)</w:t>
      </w:r>
      <w:r w:rsidRPr="00516CF2">
        <w:rPr>
          <w:rFonts w:ascii="Times New Roman" w:eastAsia="Times New Roman" w:hAnsi="Times New Roman" w:cs="Times New Roman"/>
          <w:sz w:val="24"/>
          <w:szCs w:val="24"/>
          <w:lang w:val="uk-UA" w:eastAsia="uk-UA" w:bidi="as-IN"/>
        </w:rPr>
        <w:tab/>
        <w:t xml:space="preserve">оприлюднення інформації про проведення обговорення на офіційному </w:t>
      </w:r>
      <w:proofErr w:type="spellStart"/>
      <w:r w:rsidRPr="00516CF2">
        <w:rPr>
          <w:rFonts w:ascii="Times New Roman" w:eastAsia="Times New Roman" w:hAnsi="Times New Roman" w:cs="Times New Roman"/>
          <w:sz w:val="24"/>
          <w:szCs w:val="24"/>
          <w:lang w:val="uk-UA" w:eastAsia="uk-UA" w:bidi="as-IN"/>
        </w:rPr>
        <w:t>вебсайті</w:t>
      </w:r>
      <w:proofErr w:type="spellEnd"/>
      <w:r w:rsidRPr="00516CF2">
        <w:rPr>
          <w:rFonts w:ascii="Times New Roman" w:eastAsia="Times New Roman" w:hAnsi="Times New Roman" w:cs="Times New Roman"/>
          <w:sz w:val="24"/>
          <w:szCs w:val="24"/>
          <w:lang w:val="uk-UA" w:eastAsia="uk-UA" w:bidi="as-IN"/>
        </w:rPr>
        <w:t xml:space="preserve"> Ради, поширення інформації в медіа, соціальних мережах, публічних місцях, розсилка заінтересованим сторонам запрошення взяти участь у обговоренні та в інший прийнятний спосіб;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6)</w:t>
      </w:r>
      <w:r w:rsidRPr="00516CF2">
        <w:rPr>
          <w:rFonts w:ascii="Times New Roman" w:eastAsia="Times New Roman" w:hAnsi="Times New Roman" w:cs="Times New Roman"/>
          <w:sz w:val="24"/>
          <w:szCs w:val="24"/>
          <w:lang w:val="uk-UA" w:eastAsia="uk-UA" w:bidi="as-IN"/>
        </w:rPr>
        <w:tab/>
        <w:t xml:space="preserve">збір, фіксація та аналіз інформації про оцінку громадськістю ефективності запропонованого шляху вирішення питання, висловлену під час проведення консультацій;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7)</w:t>
      </w:r>
      <w:r w:rsidRPr="00516CF2">
        <w:rPr>
          <w:rFonts w:ascii="Times New Roman" w:eastAsia="Times New Roman" w:hAnsi="Times New Roman" w:cs="Times New Roman"/>
          <w:sz w:val="24"/>
          <w:szCs w:val="24"/>
          <w:lang w:val="uk-UA" w:eastAsia="uk-UA" w:bidi="as-IN"/>
        </w:rPr>
        <w:tab/>
        <w:t xml:space="preserve">формування експертних пропозицій щодо альтернативного вирішення питання;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8)</w:t>
      </w:r>
      <w:r w:rsidRPr="00516CF2">
        <w:rPr>
          <w:rFonts w:ascii="Times New Roman" w:eastAsia="Times New Roman" w:hAnsi="Times New Roman" w:cs="Times New Roman"/>
          <w:sz w:val="24"/>
          <w:szCs w:val="24"/>
          <w:lang w:val="uk-UA" w:eastAsia="uk-UA" w:bidi="as-IN"/>
        </w:rPr>
        <w:tab/>
        <w:t xml:space="preserve">забезпечення врахування результатів громадського обговорення під час прийняття остаточного рішення;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9)</w:t>
      </w:r>
      <w:r w:rsidRPr="00516CF2">
        <w:rPr>
          <w:rFonts w:ascii="Times New Roman" w:eastAsia="Times New Roman" w:hAnsi="Times New Roman" w:cs="Times New Roman"/>
          <w:sz w:val="24"/>
          <w:szCs w:val="24"/>
          <w:lang w:val="uk-UA" w:eastAsia="uk-UA" w:bidi="as-IN"/>
        </w:rPr>
        <w:tab/>
        <w:t xml:space="preserve">підготовка та оприлюднення звіту за результатами громадського обговорення на офіційному </w:t>
      </w:r>
      <w:proofErr w:type="spellStart"/>
      <w:r w:rsidRPr="00516CF2">
        <w:rPr>
          <w:rFonts w:ascii="Times New Roman" w:eastAsia="Times New Roman" w:hAnsi="Times New Roman" w:cs="Times New Roman"/>
          <w:sz w:val="24"/>
          <w:szCs w:val="24"/>
          <w:lang w:val="uk-UA" w:eastAsia="uk-UA" w:bidi="as-IN"/>
        </w:rPr>
        <w:t>вебсайті</w:t>
      </w:r>
      <w:proofErr w:type="spellEnd"/>
      <w:r w:rsidRPr="00516CF2">
        <w:rPr>
          <w:rFonts w:ascii="Times New Roman" w:eastAsia="Times New Roman" w:hAnsi="Times New Roman" w:cs="Times New Roman"/>
          <w:sz w:val="24"/>
          <w:szCs w:val="24"/>
          <w:lang w:val="uk-UA" w:eastAsia="uk-UA" w:bidi="as-IN"/>
        </w:rPr>
        <w:t xml:space="preserve"> Ради та в інший прийнятний спосіб.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13.</w:t>
      </w:r>
      <w:r w:rsidRPr="00516CF2">
        <w:rPr>
          <w:rFonts w:ascii="Times New Roman" w:eastAsia="Times New Roman" w:hAnsi="Times New Roman" w:cs="Times New Roman"/>
          <w:sz w:val="24"/>
          <w:szCs w:val="24"/>
          <w:lang w:val="uk-UA" w:eastAsia="uk-UA" w:bidi="as-IN"/>
        </w:rPr>
        <w:tab/>
        <w:t xml:space="preserve">Інформаційне повідомлення про проведення громадського обговорення не пізніше ніж за три робочих днів до його початку і має містити: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w:t>
      </w:r>
      <w:r w:rsidRPr="00516CF2">
        <w:rPr>
          <w:rFonts w:ascii="Times New Roman" w:eastAsia="Times New Roman" w:hAnsi="Times New Roman" w:cs="Times New Roman"/>
          <w:sz w:val="24"/>
          <w:szCs w:val="24"/>
          <w:lang w:val="uk-UA" w:eastAsia="uk-UA" w:bidi="as-IN"/>
        </w:rPr>
        <w:tab/>
        <w:t>найменування громадського обговорення;</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2)</w:t>
      </w:r>
      <w:r w:rsidRPr="00516CF2">
        <w:rPr>
          <w:rFonts w:ascii="Times New Roman" w:eastAsia="Times New Roman" w:hAnsi="Times New Roman" w:cs="Times New Roman"/>
          <w:sz w:val="24"/>
          <w:szCs w:val="24"/>
          <w:lang w:val="uk-UA" w:eastAsia="uk-UA" w:bidi="as-IN"/>
        </w:rPr>
        <w:tab/>
        <w:t xml:space="preserve">найменування органу, який проводить громадське обговорення;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3)</w:t>
      </w:r>
      <w:r w:rsidRPr="00516CF2">
        <w:rPr>
          <w:rFonts w:ascii="Times New Roman" w:eastAsia="Times New Roman" w:hAnsi="Times New Roman" w:cs="Times New Roman"/>
          <w:sz w:val="24"/>
          <w:szCs w:val="24"/>
          <w:lang w:val="uk-UA" w:eastAsia="uk-UA" w:bidi="as-IN"/>
        </w:rPr>
        <w:tab/>
        <w:t xml:space="preserve">питання або назва проєкту акта, винесеного на обговорення, адреса (гіпертекстове посилання) опублікованого на офіційному </w:t>
      </w:r>
      <w:proofErr w:type="spellStart"/>
      <w:r w:rsidRPr="00516CF2">
        <w:rPr>
          <w:rFonts w:ascii="Times New Roman" w:eastAsia="Times New Roman" w:hAnsi="Times New Roman" w:cs="Times New Roman"/>
          <w:sz w:val="24"/>
          <w:szCs w:val="24"/>
          <w:lang w:val="uk-UA" w:eastAsia="uk-UA" w:bidi="as-IN"/>
        </w:rPr>
        <w:t>вебсайті</w:t>
      </w:r>
      <w:proofErr w:type="spellEnd"/>
      <w:r w:rsidRPr="00516CF2">
        <w:rPr>
          <w:rFonts w:ascii="Times New Roman" w:eastAsia="Times New Roman" w:hAnsi="Times New Roman" w:cs="Times New Roman"/>
          <w:sz w:val="24"/>
          <w:szCs w:val="24"/>
          <w:lang w:val="uk-UA" w:eastAsia="uk-UA" w:bidi="as-IN"/>
        </w:rPr>
        <w:t xml:space="preserve"> Ради тексту </w:t>
      </w:r>
      <w:proofErr w:type="spellStart"/>
      <w:r w:rsidRPr="00516CF2">
        <w:rPr>
          <w:rFonts w:ascii="Times New Roman" w:eastAsia="Times New Roman" w:hAnsi="Times New Roman" w:cs="Times New Roman"/>
          <w:sz w:val="24"/>
          <w:szCs w:val="24"/>
          <w:lang w:val="uk-UA" w:eastAsia="uk-UA" w:bidi="as-IN"/>
        </w:rPr>
        <w:t>проєкту</w:t>
      </w:r>
      <w:proofErr w:type="spellEnd"/>
      <w:r w:rsidRPr="00516CF2">
        <w:rPr>
          <w:rFonts w:ascii="Times New Roman" w:eastAsia="Times New Roman" w:hAnsi="Times New Roman" w:cs="Times New Roman"/>
          <w:sz w:val="24"/>
          <w:szCs w:val="24"/>
          <w:lang w:val="uk-UA" w:eastAsia="uk-UA" w:bidi="as-IN"/>
        </w:rPr>
        <w:t xml:space="preserve"> акта;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4)</w:t>
      </w:r>
      <w:r w:rsidRPr="00516CF2">
        <w:rPr>
          <w:rFonts w:ascii="Times New Roman" w:eastAsia="Times New Roman" w:hAnsi="Times New Roman" w:cs="Times New Roman"/>
          <w:sz w:val="24"/>
          <w:szCs w:val="24"/>
          <w:lang w:val="uk-UA" w:eastAsia="uk-UA" w:bidi="as-IN"/>
        </w:rPr>
        <w:tab/>
        <w:t xml:space="preserve">можливі (альтернативні) варіанти вирішення питання;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5)</w:t>
      </w:r>
      <w:r w:rsidRPr="00516CF2">
        <w:rPr>
          <w:rFonts w:ascii="Times New Roman" w:eastAsia="Times New Roman" w:hAnsi="Times New Roman" w:cs="Times New Roman"/>
          <w:sz w:val="24"/>
          <w:szCs w:val="24"/>
          <w:lang w:val="uk-UA" w:eastAsia="uk-UA" w:bidi="as-IN"/>
        </w:rPr>
        <w:tab/>
        <w:t xml:space="preserve">соціальні групи населення та заінтересовані сторони, на які поширюватиметься дія прийнятого рішення;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6)</w:t>
      </w:r>
      <w:r w:rsidRPr="00516CF2">
        <w:rPr>
          <w:rFonts w:ascii="Times New Roman" w:eastAsia="Times New Roman" w:hAnsi="Times New Roman" w:cs="Times New Roman"/>
          <w:sz w:val="24"/>
          <w:szCs w:val="24"/>
          <w:lang w:val="uk-UA" w:eastAsia="uk-UA" w:bidi="as-IN"/>
        </w:rPr>
        <w:tab/>
        <w:t xml:space="preserve">можливі наслідки запровадження рішення для різних соціальних груп населення та заінтересованих сторін;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7)</w:t>
      </w:r>
      <w:r w:rsidRPr="00516CF2">
        <w:rPr>
          <w:rFonts w:ascii="Times New Roman" w:eastAsia="Times New Roman" w:hAnsi="Times New Roman" w:cs="Times New Roman"/>
          <w:sz w:val="24"/>
          <w:szCs w:val="24"/>
          <w:lang w:val="uk-UA" w:eastAsia="uk-UA" w:bidi="as-IN"/>
        </w:rPr>
        <w:tab/>
        <w:t xml:space="preserve">відомості про строк, місце, час запланованих публічних заходів, порядок громадського обговорення, акредитації представників засобів медіа, реєстрації учасників;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8)</w:t>
      </w:r>
      <w:r w:rsidRPr="00516CF2">
        <w:rPr>
          <w:rFonts w:ascii="Times New Roman" w:eastAsia="Times New Roman" w:hAnsi="Times New Roman" w:cs="Times New Roman"/>
          <w:sz w:val="24"/>
          <w:szCs w:val="24"/>
          <w:lang w:val="uk-UA" w:eastAsia="uk-UA" w:bidi="as-IN"/>
        </w:rPr>
        <w:tab/>
        <w:t xml:space="preserve">спосіб забезпечення участі в громадському обговоренні представників визначених соціальних груп населення та заінтересованих сторін;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9)</w:t>
      </w:r>
      <w:r w:rsidRPr="00516CF2">
        <w:rPr>
          <w:rFonts w:ascii="Times New Roman" w:eastAsia="Times New Roman" w:hAnsi="Times New Roman" w:cs="Times New Roman"/>
          <w:sz w:val="24"/>
          <w:szCs w:val="24"/>
          <w:lang w:val="uk-UA" w:eastAsia="uk-UA" w:bidi="as-IN"/>
        </w:rPr>
        <w:tab/>
        <w:t xml:space="preserve">поштова й електронні адреси, строк і форма подання письмових пропозицій та зауважень;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10)</w:t>
      </w:r>
      <w:r w:rsidRPr="00516CF2">
        <w:rPr>
          <w:rFonts w:ascii="Times New Roman" w:eastAsia="Times New Roman" w:hAnsi="Times New Roman" w:cs="Times New Roman"/>
          <w:sz w:val="24"/>
          <w:szCs w:val="24"/>
          <w:lang w:val="uk-UA" w:eastAsia="uk-UA" w:bidi="as-IN"/>
        </w:rPr>
        <w:tab/>
        <w:t xml:space="preserve">адреса і номер телефону, за якими надаються консультації з питання, що винесено на громадське обговорення;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11)</w:t>
      </w:r>
      <w:r w:rsidRPr="00516CF2">
        <w:rPr>
          <w:rFonts w:ascii="Times New Roman" w:eastAsia="Times New Roman" w:hAnsi="Times New Roman" w:cs="Times New Roman"/>
          <w:sz w:val="24"/>
          <w:szCs w:val="24"/>
          <w:lang w:val="uk-UA" w:eastAsia="uk-UA" w:bidi="as-IN"/>
        </w:rPr>
        <w:tab/>
        <w:t xml:space="preserve">прізвище, ім’я особи, відповідальної за проведення консультацій;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12)</w:t>
      </w:r>
      <w:r w:rsidRPr="00516CF2">
        <w:rPr>
          <w:rFonts w:ascii="Times New Roman" w:eastAsia="Times New Roman" w:hAnsi="Times New Roman" w:cs="Times New Roman"/>
          <w:sz w:val="24"/>
          <w:szCs w:val="24"/>
          <w:lang w:val="uk-UA" w:eastAsia="uk-UA" w:bidi="as-IN"/>
        </w:rPr>
        <w:tab/>
        <w:t xml:space="preserve">строк і спосіб оприлюднення результатів (звіту) громадського обговорення. </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Громадське обговорення розпочинається з дня оприлюднення інформаційного повідомлення про його проведення. Строк проведення громадського обговорення визначається Радою, її виконавчими органами і не може бути меншим за 15 робочих днів.</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lastRenderedPageBreak/>
        <w:t>14.</w:t>
      </w:r>
      <w:r w:rsidRPr="00516CF2">
        <w:rPr>
          <w:rFonts w:ascii="Times New Roman" w:eastAsia="Times New Roman" w:hAnsi="Times New Roman" w:cs="Times New Roman"/>
          <w:sz w:val="24"/>
          <w:szCs w:val="24"/>
          <w:lang w:val="uk-UA" w:eastAsia="uk-UA" w:bidi="as-IN"/>
        </w:rPr>
        <w:tab/>
        <w:t xml:space="preserve">Оголошення про проведення неанонсованих раніше публічних заходів в рамках громадського обговорення доводиться до відома зацікавлених сторін не пізніше ніж за три робочих днів до його початку із зазначенням його форми, назву відповідного громадського обговорення, дати, часу, місця проведення, можливості участі за допомогою </w:t>
      </w:r>
      <w:proofErr w:type="spellStart"/>
      <w:r w:rsidRPr="00516CF2">
        <w:rPr>
          <w:rFonts w:ascii="Times New Roman" w:eastAsia="Times New Roman" w:hAnsi="Times New Roman" w:cs="Times New Roman"/>
          <w:sz w:val="24"/>
          <w:szCs w:val="24"/>
          <w:lang w:val="uk-UA" w:eastAsia="uk-UA" w:bidi="as-IN"/>
        </w:rPr>
        <w:t>відеозв’язку</w:t>
      </w:r>
      <w:proofErr w:type="spellEnd"/>
      <w:r w:rsidRPr="00516CF2">
        <w:rPr>
          <w:rFonts w:ascii="Times New Roman" w:eastAsia="Times New Roman" w:hAnsi="Times New Roman" w:cs="Times New Roman"/>
          <w:sz w:val="24"/>
          <w:szCs w:val="24"/>
          <w:lang w:val="uk-UA" w:eastAsia="uk-UA" w:bidi="as-IN"/>
        </w:rPr>
        <w:t>, а також іншої необхідної інформації.</w:t>
      </w:r>
    </w:p>
    <w:p w:rsidR="008170F6" w:rsidRPr="00516CF2" w:rsidRDefault="008170F6" w:rsidP="00225B6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15.</w:t>
      </w:r>
      <w:r w:rsidRPr="00516CF2">
        <w:rPr>
          <w:rFonts w:ascii="Times New Roman" w:eastAsia="Times New Roman" w:hAnsi="Times New Roman" w:cs="Times New Roman"/>
          <w:sz w:val="24"/>
          <w:szCs w:val="24"/>
          <w:lang w:val="uk-UA" w:eastAsia="uk-UA" w:bidi="as-IN"/>
        </w:rPr>
        <w:tab/>
        <w:t xml:space="preserve">Пропозиції та зауваження подаються в усній та письмовій формі під час публічних заходів, надсилаються на поштову та електронні адреси, вказані в інформаційному повідомленні, або на адреси посадових осіб, розміщені на офіційному </w:t>
      </w:r>
      <w:proofErr w:type="spellStart"/>
      <w:r w:rsidRPr="00516CF2">
        <w:rPr>
          <w:rFonts w:ascii="Times New Roman" w:eastAsia="Times New Roman" w:hAnsi="Times New Roman" w:cs="Times New Roman"/>
          <w:sz w:val="24"/>
          <w:szCs w:val="24"/>
          <w:lang w:val="uk-UA" w:eastAsia="uk-UA" w:bidi="as-IN"/>
        </w:rPr>
        <w:t>вебсайті</w:t>
      </w:r>
      <w:proofErr w:type="spellEnd"/>
      <w:r w:rsidRPr="00516CF2">
        <w:rPr>
          <w:rFonts w:ascii="Times New Roman" w:eastAsia="Times New Roman" w:hAnsi="Times New Roman" w:cs="Times New Roman"/>
          <w:sz w:val="24"/>
          <w:szCs w:val="24"/>
          <w:lang w:val="uk-UA" w:eastAsia="uk-UA" w:bidi="as-IN"/>
        </w:rPr>
        <w:t xml:space="preserve"> Ради. </w:t>
      </w:r>
    </w:p>
    <w:p w:rsidR="008170F6" w:rsidRPr="00516CF2" w:rsidRDefault="008170F6" w:rsidP="00225B60">
      <w:pPr>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 xml:space="preserve">Фізичні особи під час подання пропозицій зазначають свої прізвище, ім'я, по батькові, контактну інформацію (електронну адресу, засоби телефонного зв'язку). Юридичні особи зазначають своє найменування, місцезнаходження, код згідно з Єдиним державним реєстром юридичних осіб, фізичних осіб - підприємців та громадських формувань, дані контактної особи. </w:t>
      </w:r>
    </w:p>
    <w:p w:rsidR="008170F6" w:rsidRPr="00516CF2" w:rsidRDefault="008170F6" w:rsidP="00FB0547">
      <w:pPr>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Під час проведення публічних заходів (крім електронних консультацій) визначеною органом місцевого самоврядування особою ведеться протокол, у якому фіксуються висловлені в усній формі пропозиції та зауваження.</w:t>
      </w:r>
    </w:p>
    <w:p w:rsidR="008170F6" w:rsidRPr="00516CF2" w:rsidRDefault="008170F6" w:rsidP="00FB0547">
      <w:pPr>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 xml:space="preserve">Пропозиції та зауваження, що надходять до Ради, її виконавчих органів, протоколи публічних заходів оприлюднюються на офіційному </w:t>
      </w:r>
      <w:proofErr w:type="spellStart"/>
      <w:r w:rsidRPr="00516CF2">
        <w:rPr>
          <w:rFonts w:ascii="Times New Roman" w:eastAsia="Times New Roman" w:hAnsi="Times New Roman" w:cs="Times New Roman"/>
          <w:sz w:val="24"/>
          <w:szCs w:val="24"/>
          <w:lang w:val="uk-UA" w:eastAsia="uk-UA" w:bidi="as-IN"/>
        </w:rPr>
        <w:t>вебсайті</w:t>
      </w:r>
      <w:proofErr w:type="spellEnd"/>
      <w:r w:rsidRPr="00516CF2">
        <w:rPr>
          <w:rFonts w:ascii="Times New Roman" w:eastAsia="Times New Roman" w:hAnsi="Times New Roman" w:cs="Times New Roman"/>
          <w:sz w:val="24"/>
          <w:szCs w:val="24"/>
          <w:lang w:val="uk-UA" w:eastAsia="uk-UA" w:bidi="as-IN"/>
        </w:rPr>
        <w:t xml:space="preserve"> Ради протягом </w:t>
      </w:r>
      <w:r w:rsidR="00516CF2" w:rsidRPr="00516CF2">
        <w:rPr>
          <w:rFonts w:ascii="Times New Roman" w:eastAsia="Times New Roman" w:hAnsi="Times New Roman" w:cs="Times New Roman"/>
          <w:sz w:val="24"/>
          <w:szCs w:val="24"/>
          <w:lang w:val="uk-UA" w:eastAsia="uk-UA" w:bidi="as-IN"/>
        </w:rPr>
        <w:t>3</w:t>
      </w:r>
      <w:r w:rsidRPr="00516CF2">
        <w:rPr>
          <w:rFonts w:ascii="Times New Roman" w:eastAsia="Times New Roman" w:hAnsi="Times New Roman" w:cs="Times New Roman"/>
          <w:sz w:val="24"/>
          <w:szCs w:val="24"/>
          <w:lang w:val="uk-UA" w:eastAsia="uk-UA" w:bidi="as-IN"/>
        </w:rPr>
        <w:t xml:space="preserve"> робочих днів після їх надходження (проведення публічного заходу, що протоколюється). </w:t>
      </w:r>
    </w:p>
    <w:p w:rsidR="008170F6" w:rsidRPr="00516CF2" w:rsidRDefault="008170F6" w:rsidP="00FB0547">
      <w:pPr>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 xml:space="preserve">Анонімні пропозиції не реєструються і не розглядаються.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16.</w:t>
      </w:r>
      <w:r w:rsidRPr="00516CF2">
        <w:rPr>
          <w:rFonts w:ascii="Times New Roman" w:eastAsia="Times New Roman" w:hAnsi="Times New Roman" w:cs="Times New Roman"/>
          <w:sz w:val="24"/>
          <w:szCs w:val="24"/>
          <w:lang w:val="uk-UA" w:eastAsia="uk-UA" w:bidi="as-IN"/>
        </w:rPr>
        <w:tab/>
        <w:t xml:space="preserve">Пропозиції та зауваження, що надійшли під час громадського обговорення, вивчаються та аналізуються Радою, її виконавчими органами із залученням (за потреби) відповідних фахівців.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17.</w:t>
      </w:r>
      <w:r w:rsidRPr="00516CF2">
        <w:rPr>
          <w:rFonts w:ascii="Times New Roman" w:eastAsia="Times New Roman" w:hAnsi="Times New Roman" w:cs="Times New Roman"/>
          <w:sz w:val="24"/>
          <w:szCs w:val="24"/>
          <w:lang w:val="uk-UA" w:eastAsia="uk-UA" w:bidi="as-IN"/>
        </w:rPr>
        <w:tab/>
        <w:t xml:space="preserve">За результатами громадського обговорення Рада, її виконавчі органи готують звіт, в якому зазначається: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w:t>
      </w:r>
      <w:r w:rsidRPr="00516CF2">
        <w:rPr>
          <w:rFonts w:ascii="Times New Roman" w:eastAsia="Times New Roman" w:hAnsi="Times New Roman" w:cs="Times New Roman"/>
          <w:sz w:val="24"/>
          <w:szCs w:val="24"/>
          <w:lang w:val="uk-UA" w:eastAsia="uk-UA" w:bidi="as-IN"/>
        </w:rPr>
        <w:tab/>
        <w:t xml:space="preserve">перелік публічних заходів та найменування суб’єкта (суб’єктів), який їх проводив;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2)</w:t>
      </w:r>
      <w:r w:rsidRPr="00516CF2">
        <w:rPr>
          <w:rFonts w:ascii="Times New Roman" w:eastAsia="Times New Roman" w:hAnsi="Times New Roman" w:cs="Times New Roman"/>
          <w:sz w:val="24"/>
          <w:szCs w:val="24"/>
          <w:lang w:val="uk-UA" w:eastAsia="uk-UA" w:bidi="as-IN"/>
        </w:rPr>
        <w:tab/>
        <w:t xml:space="preserve">зміст питання або назва проєкту акта, що виносилися на обговорення (предмет консультацій);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3)</w:t>
      </w:r>
      <w:r w:rsidRPr="00516CF2">
        <w:rPr>
          <w:rFonts w:ascii="Times New Roman" w:eastAsia="Times New Roman" w:hAnsi="Times New Roman" w:cs="Times New Roman"/>
          <w:sz w:val="24"/>
          <w:szCs w:val="24"/>
          <w:lang w:val="uk-UA" w:eastAsia="uk-UA" w:bidi="as-IN"/>
        </w:rPr>
        <w:tab/>
        <w:t xml:space="preserve">інформація про осіб, що взяли участь у громадському обговоренні;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4)</w:t>
      </w:r>
      <w:r w:rsidRPr="00516CF2">
        <w:rPr>
          <w:rFonts w:ascii="Times New Roman" w:eastAsia="Times New Roman" w:hAnsi="Times New Roman" w:cs="Times New Roman"/>
          <w:sz w:val="24"/>
          <w:szCs w:val="24"/>
          <w:lang w:val="uk-UA" w:eastAsia="uk-UA" w:bidi="as-IN"/>
        </w:rPr>
        <w:tab/>
        <w:t xml:space="preserve">інформація про пропозиції, що надійшли до Ради, її виконавчих органів, із зазначенням автора кожної пропозиції;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5)</w:t>
      </w:r>
      <w:r w:rsidRPr="00516CF2">
        <w:rPr>
          <w:rFonts w:ascii="Times New Roman" w:eastAsia="Times New Roman" w:hAnsi="Times New Roman" w:cs="Times New Roman"/>
          <w:sz w:val="24"/>
          <w:szCs w:val="24"/>
          <w:lang w:val="uk-UA" w:eastAsia="uk-UA" w:bidi="as-IN"/>
        </w:rPr>
        <w:tab/>
        <w:t xml:space="preserve">інформація про врахування пропозицій та зауважень з обов’язковим обґрунтуванням прийнятого рішення та причин неврахування пропозицій та зауважень;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6)</w:t>
      </w:r>
      <w:r w:rsidRPr="00516CF2">
        <w:rPr>
          <w:rFonts w:ascii="Times New Roman" w:eastAsia="Times New Roman" w:hAnsi="Times New Roman" w:cs="Times New Roman"/>
          <w:sz w:val="24"/>
          <w:szCs w:val="24"/>
          <w:lang w:val="uk-UA" w:eastAsia="uk-UA" w:bidi="as-IN"/>
        </w:rPr>
        <w:tab/>
        <w:t xml:space="preserve">інформація про рішення, прийняті за результатами обговорення.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18.</w:t>
      </w:r>
      <w:r w:rsidRPr="00516CF2">
        <w:rPr>
          <w:rFonts w:ascii="Times New Roman" w:eastAsia="Times New Roman" w:hAnsi="Times New Roman" w:cs="Times New Roman"/>
          <w:sz w:val="24"/>
          <w:szCs w:val="24"/>
          <w:lang w:val="uk-UA" w:eastAsia="uk-UA" w:bidi="as-IN"/>
        </w:rPr>
        <w:tab/>
        <w:t xml:space="preserve">Звіт за результатами громадського обговорення доводяться до відома громадськості шляхом оприлюднення на офіційному </w:t>
      </w:r>
      <w:proofErr w:type="spellStart"/>
      <w:r w:rsidRPr="00516CF2">
        <w:rPr>
          <w:rFonts w:ascii="Times New Roman" w:eastAsia="Times New Roman" w:hAnsi="Times New Roman" w:cs="Times New Roman"/>
          <w:sz w:val="24"/>
          <w:szCs w:val="24"/>
          <w:lang w:val="uk-UA" w:eastAsia="uk-UA" w:bidi="as-IN"/>
        </w:rPr>
        <w:t>вебсайті</w:t>
      </w:r>
      <w:proofErr w:type="spellEnd"/>
      <w:r w:rsidRPr="00516CF2">
        <w:rPr>
          <w:rFonts w:ascii="Times New Roman" w:eastAsia="Times New Roman" w:hAnsi="Times New Roman" w:cs="Times New Roman"/>
          <w:sz w:val="24"/>
          <w:szCs w:val="24"/>
          <w:lang w:val="uk-UA" w:eastAsia="uk-UA" w:bidi="as-IN"/>
        </w:rPr>
        <w:t xml:space="preserve"> Ради, в інший прийнятний спосіб не пізніше 30 робочих днів після його закінчення.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19.</w:t>
      </w:r>
      <w:r w:rsidRPr="00516CF2">
        <w:rPr>
          <w:rFonts w:ascii="Times New Roman" w:eastAsia="Times New Roman" w:hAnsi="Times New Roman" w:cs="Times New Roman"/>
          <w:sz w:val="24"/>
          <w:szCs w:val="24"/>
          <w:lang w:val="uk-UA" w:eastAsia="uk-UA" w:bidi="as-IN"/>
        </w:rPr>
        <w:tab/>
        <w:t xml:space="preserve">Вивчення громадської думки здійснюється шляхом: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w:t>
      </w:r>
      <w:r w:rsidRPr="00516CF2">
        <w:rPr>
          <w:rFonts w:ascii="Times New Roman" w:eastAsia="Times New Roman" w:hAnsi="Times New Roman" w:cs="Times New Roman"/>
          <w:sz w:val="24"/>
          <w:szCs w:val="24"/>
          <w:lang w:val="uk-UA" w:eastAsia="uk-UA" w:bidi="as-IN"/>
        </w:rPr>
        <w:tab/>
        <w:t xml:space="preserve">проведення соціологічних досліджень та спостережень (опитування, анкетування, контент-аналіз інформаційних матеріалів, фокус-групи тощо);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2)</w:t>
      </w:r>
      <w:r w:rsidRPr="00516CF2">
        <w:rPr>
          <w:rFonts w:ascii="Times New Roman" w:eastAsia="Times New Roman" w:hAnsi="Times New Roman" w:cs="Times New Roman"/>
          <w:sz w:val="24"/>
          <w:szCs w:val="24"/>
          <w:lang w:val="uk-UA" w:eastAsia="uk-UA" w:bidi="as-IN"/>
        </w:rPr>
        <w:tab/>
        <w:t>створення телефонних «гарячих ліній», проведення моніторингу коментарів, відгуків, інтерв’ю, інших матеріалів у медіа, соціальних мережах для визначення позицій різних соціальних груп населення та заінтересованих сторін.</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20.</w:t>
      </w:r>
      <w:r w:rsidRPr="00516CF2">
        <w:rPr>
          <w:rFonts w:ascii="Times New Roman" w:eastAsia="Times New Roman" w:hAnsi="Times New Roman" w:cs="Times New Roman"/>
          <w:sz w:val="24"/>
          <w:szCs w:val="24"/>
          <w:lang w:val="uk-UA" w:eastAsia="uk-UA" w:bidi="as-IN"/>
        </w:rPr>
        <w:tab/>
        <w:t xml:space="preserve">Вивчення громадської думки здійснюється Радою, її виконавчими органами у такому порядку: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w:t>
      </w:r>
      <w:r w:rsidRPr="00516CF2">
        <w:rPr>
          <w:rFonts w:ascii="Times New Roman" w:eastAsia="Times New Roman" w:hAnsi="Times New Roman" w:cs="Times New Roman"/>
          <w:sz w:val="24"/>
          <w:szCs w:val="24"/>
          <w:lang w:val="uk-UA" w:eastAsia="uk-UA" w:bidi="as-IN"/>
        </w:rPr>
        <w:tab/>
        <w:t xml:space="preserve">визначення: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а)</w:t>
      </w:r>
      <w:r w:rsidRPr="00516CF2">
        <w:rPr>
          <w:rFonts w:ascii="Times New Roman" w:eastAsia="Times New Roman" w:hAnsi="Times New Roman" w:cs="Times New Roman"/>
          <w:sz w:val="24"/>
          <w:szCs w:val="24"/>
          <w:lang w:val="uk-UA" w:eastAsia="uk-UA" w:bidi="as-IN"/>
        </w:rPr>
        <w:tab/>
        <w:t xml:space="preserve">потреби у вивченні громадської думки з окремого питання;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б)</w:t>
      </w:r>
      <w:r w:rsidRPr="00516CF2">
        <w:rPr>
          <w:rFonts w:ascii="Times New Roman" w:eastAsia="Times New Roman" w:hAnsi="Times New Roman" w:cs="Times New Roman"/>
          <w:sz w:val="24"/>
          <w:szCs w:val="24"/>
          <w:lang w:val="uk-UA" w:eastAsia="uk-UA" w:bidi="as-IN"/>
        </w:rPr>
        <w:tab/>
        <w:t xml:space="preserve">питання, з якого проводиться вивчення громадської думки, альтернативних пропозицій щодо його вирішення;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в)</w:t>
      </w:r>
      <w:r w:rsidRPr="00516CF2">
        <w:rPr>
          <w:rFonts w:ascii="Times New Roman" w:eastAsia="Times New Roman" w:hAnsi="Times New Roman" w:cs="Times New Roman"/>
          <w:sz w:val="24"/>
          <w:szCs w:val="24"/>
          <w:lang w:val="uk-UA" w:eastAsia="uk-UA" w:bidi="as-IN"/>
        </w:rPr>
        <w:tab/>
        <w:t xml:space="preserve">строку, форми і методів вивчення громадської думки;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г)</w:t>
      </w:r>
      <w:r w:rsidRPr="00516CF2">
        <w:rPr>
          <w:rFonts w:ascii="Times New Roman" w:eastAsia="Times New Roman" w:hAnsi="Times New Roman" w:cs="Times New Roman"/>
          <w:sz w:val="24"/>
          <w:szCs w:val="24"/>
          <w:lang w:val="uk-UA" w:eastAsia="uk-UA" w:bidi="as-IN"/>
        </w:rPr>
        <w:tab/>
        <w:t xml:space="preserve">на умовах конкурсу дослідницьких організацій, фахівців, експертів, громадських організацій, які проводитимуть вивчення громадської думки;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lastRenderedPageBreak/>
        <w:t>ґ)</w:t>
      </w:r>
      <w:r w:rsidRPr="00516CF2">
        <w:rPr>
          <w:rFonts w:ascii="Times New Roman" w:eastAsia="Times New Roman" w:hAnsi="Times New Roman" w:cs="Times New Roman"/>
          <w:sz w:val="24"/>
          <w:szCs w:val="24"/>
          <w:lang w:val="uk-UA" w:eastAsia="uk-UA" w:bidi="as-IN"/>
        </w:rPr>
        <w:tab/>
        <w:t xml:space="preserve">ступеня репрезентативності соціальних груп жителів та заінтересованих сторін, думка яких досліджується;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2)</w:t>
      </w:r>
      <w:r w:rsidRPr="00516CF2">
        <w:rPr>
          <w:rFonts w:ascii="Times New Roman" w:eastAsia="Times New Roman" w:hAnsi="Times New Roman" w:cs="Times New Roman"/>
          <w:sz w:val="24"/>
          <w:szCs w:val="24"/>
          <w:lang w:val="uk-UA" w:eastAsia="uk-UA" w:bidi="as-IN"/>
        </w:rPr>
        <w:tab/>
        <w:t xml:space="preserve">отримання підсумкової інформації за результатами вивчення громадської думки;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3)</w:t>
      </w:r>
      <w:r w:rsidRPr="00516CF2">
        <w:rPr>
          <w:rFonts w:ascii="Times New Roman" w:eastAsia="Times New Roman" w:hAnsi="Times New Roman" w:cs="Times New Roman"/>
          <w:sz w:val="24"/>
          <w:szCs w:val="24"/>
          <w:lang w:val="uk-UA" w:eastAsia="uk-UA" w:bidi="as-IN"/>
        </w:rPr>
        <w:tab/>
        <w:t xml:space="preserve">узагальнення громадської думки щодо запропонованого вирішення питань, що потребували вивчення громадської думки;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4)</w:t>
      </w:r>
      <w:r w:rsidRPr="00516CF2">
        <w:rPr>
          <w:rFonts w:ascii="Times New Roman" w:eastAsia="Times New Roman" w:hAnsi="Times New Roman" w:cs="Times New Roman"/>
          <w:sz w:val="24"/>
          <w:szCs w:val="24"/>
          <w:lang w:val="uk-UA" w:eastAsia="uk-UA" w:bidi="as-IN"/>
        </w:rPr>
        <w:tab/>
        <w:t xml:space="preserve">забезпечення врахування громадської думки під час прийняття Радою, її виконавчими органами остаточного рішення з питань, що потребували вивчення громадської думки;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5)</w:t>
      </w:r>
      <w:r w:rsidRPr="00516CF2">
        <w:rPr>
          <w:rFonts w:ascii="Times New Roman" w:eastAsia="Times New Roman" w:hAnsi="Times New Roman" w:cs="Times New Roman"/>
          <w:sz w:val="24"/>
          <w:szCs w:val="24"/>
          <w:lang w:val="uk-UA" w:eastAsia="uk-UA" w:bidi="as-IN"/>
        </w:rPr>
        <w:tab/>
        <w:t xml:space="preserve">оприлюднення на офіційному </w:t>
      </w:r>
      <w:proofErr w:type="spellStart"/>
      <w:r w:rsidRPr="00516CF2">
        <w:rPr>
          <w:rFonts w:ascii="Times New Roman" w:eastAsia="Times New Roman" w:hAnsi="Times New Roman" w:cs="Times New Roman"/>
          <w:sz w:val="24"/>
          <w:szCs w:val="24"/>
          <w:lang w:val="uk-UA" w:eastAsia="uk-UA" w:bidi="as-IN"/>
        </w:rPr>
        <w:t>вебсайті</w:t>
      </w:r>
      <w:proofErr w:type="spellEnd"/>
      <w:r w:rsidRPr="00516CF2">
        <w:rPr>
          <w:rFonts w:ascii="Times New Roman" w:eastAsia="Times New Roman" w:hAnsi="Times New Roman" w:cs="Times New Roman"/>
          <w:sz w:val="24"/>
          <w:szCs w:val="24"/>
          <w:lang w:val="uk-UA" w:eastAsia="uk-UA" w:bidi="as-IN"/>
        </w:rPr>
        <w:t xml:space="preserve"> Ради та в інший прийнятний спосіб звіту за результатами вивчення громадської думки протягом 30 робочих днів з моменту його завершення.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21.</w:t>
      </w:r>
      <w:r w:rsidRPr="00516CF2">
        <w:rPr>
          <w:rFonts w:ascii="Times New Roman" w:eastAsia="Times New Roman" w:hAnsi="Times New Roman" w:cs="Times New Roman"/>
          <w:sz w:val="24"/>
          <w:szCs w:val="24"/>
          <w:lang w:val="uk-UA" w:eastAsia="uk-UA" w:bidi="as-IN"/>
        </w:rPr>
        <w:tab/>
        <w:t xml:space="preserve">У звіті за результатами вивчення громадської думки зазначаються: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w:t>
      </w:r>
      <w:r w:rsidRPr="00516CF2">
        <w:rPr>
          <w:rFonts w:ascii="Times New Roman" w:eastAsia="Times New Roman" w:hAnsi="Times New Roman" w:cs="Times New Roman"/>
          <w:sz w:val="24"/>
          <w:szCs w:val="24"/>
          <w:lang w:val="uk-UA" w:eastAsia="uk-UA" w:bidi="as-IN"/>
        </w:rPr>
        <w:tab/>
        <w:t>перелік досліджень, спостережень, моніторингів та найменування суб’єкта (суб’єктів), який їх проводив;</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2)</w:t>
      </w:r>
      <w:r w:rsidRPr="00516CF2">
        <w:rPr>
          <w:rFonts w:ascii="Times New Roman" w:eastAsia="Times New Roman" w:hAnsi="Times New Roman" w:cs="Times New Roman"/>
          <w:sz w:val="24"/>
          <w:szCs w:val="24"/>
          <w:lang w:val="uk-UA" w:eastAsia="uk-UA" w:bidi="as-IN"/>
        </w:rPr>
        <w:tab/>
        <w:t xml:space="preserve">найменування частини території територіальної громади у разі вивчення громадської думки в межах окремого населеного пункту, частини території територіальної громади;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3)</w:t>
      </w:r>
      <w:r w:rsidRPr="00516CF2">
        <w:rPr>
          <w:rFonts w:ascii="Times New Roman" w:eastAsia="Times New Roman" w:hAnsi="Times New Roman" w:cs="Times New Roman"/>
          <w:sz w:val="24"/>
          <w:szCs w:val="24"/>
          <w:lang w:val="uk-UA" w:eastAsia="uk-UA" w:bidi="as-IN"/>
        </w:rPr>
        <w:tab/>
        <w:t xml:space="preserve">соціальні групи жителів та заінтересовані сторони, вивчення думки яких проводилося;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4)</w:t>
      </w:r>
      <w:r w:rsidRPr="00516CF2">
        <w:rPr>
          <w:rFonts w:ascii="Times New Roman" w:eastAsia="Times New Roman" w:hAnsi="Times New Roman" w:cs="Times New Roman"/>
          <w:sz w:val="24"/>
          <w:szCs w:val="24"/>
          <w:lang w:val="uk-UA" w:eastAsia="uk-UA" w:bidi="as-IN"/>
        </w:rPr>
        <w:tab/>
        <w:t xml:space="preserve">тема та питання, з яких проводилося вивчення громадської думки;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5)</w:t>
      </w:r>
      <w:r w:rsidRPr="00516CF2">
        <w:rPr>
          <w:rFonts w:ascii="Times New Roman" w:eastAsia="Times New Roman" w:hAnsi="Times New Roman" w:cs="Times New Roman"/>
          <w:sz w:val="24"/>
          <w:szCs w:val="24"/>
          <w:lang w:val="uk-UA" w:eastAsia="uk-UA" w:bidi="as-IN"/>
        </w:rPr>
        <w:tab/>
        <w:t xml:space="preserve">методи, що застосовувалися для вивчення громадської думки;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6)</w:t>
      </w:r>
      <w:r w:rsidRPr="00516CF2">
        <w:rPr>
          <w:rFonts w:ascii="Times New Roman" w:eastAsia="Times New Roman" w:hAnsi="Times New Roman" w:cs="Times New Roman"/>
          <w:sz w:val="24"/>
          <w:szCs w:val="24"/>
          <w:lang w:val="uk-UA" w:eastAsia="uk-UA" w:bidi="as-IN"/>
        </w:rPr>
        <w:tab/>
        <w:t xml:space="preserve">ступінь допустимого відхилення від обраної моделі дослідження;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7)</w:t>
      </w:r>
      <w:r w:rsidRPr="00516CF2">
        <w:rPr>
          <w:rFonts w:ascii="Times New Roman" w:eastAsia="Times New Roman" w:hAnsi="Times New Roman" w:cs="Times New Roman"/>
          <w:sz w:val="24"/>
          <w:szCs w:val="24"/>
          <w:lang w:val="uk-UA" w:eastAsia="uk-UA" w:bidi="as-IN"/>
        </w:rPr>
        <w:tab/>
        <w:t xml:space="preserve">інформація про осіб, що проводили вивчення громадської думки;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8)</w:t>
      </w:r>
      <w:r w:rsidRPr="00516CF2">
        <w:rPr>
          <w:rFonts w:ascii="Times New Roman" w:eastAsia="Times New Roman" w:hAnsi="Times New Roman" w:cs="Times New Roman"/>
          <w:sz w:val="24"/>
          <w:szCs w:val="24"/>
          <w:lang w:val="uk-UA" w:eastAsia="uk-UA" w:bidi="as-IN"/>
        </w:rPr>
        <w:tab/>
        <w:t>узагальнення громадської думки щодо запропонованого вирішення питань;</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9)</w:t>
      </w:r>
      <w:r w:rsidRPr="00516CF2">
        <w:rPr>
          <w:rFonts w:ascii="Times New Roman" w:eastAsia="Times New Roman" w:hAnsi="Times New Roman" w:cs="Times New Roman"/>
          <w:sz w:val="24"/>
          <w:szCs w:val="24"/>
          <w:lang w:val="uk-UA" w:eastAsia="uk-UA" w:bidi="as-IN"/>
        </w:rPr>
        <w:tab/>
        <w:t xml:space="preserve">врахування громадської думки під час прийняття Радою, її виконавчими органами остаточного рішення;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10)</w:t>
      </w:r>
      <w:r w:rsidRPr="00516CF2">
        <w:rPr>
          <w:rFonts w:ascii="Times New Roman" w:eastAsia="Times New Roman" w:hAnsi="Times New Roman" w:cs="Times New Roman"/>
          <w:sz w:val="24"/>
          <w:szCs w:val="24"/>
          <w:lang w:val="uk-UA" w:eastAsia="uk-UA" w:bidi="as-IN"/>
        </w:rPr>
        <w:tab/>
        <w:t xml:space="preserve">обґрунтування прийнятого рішення у разі неврахування результатів вивчення громадської думки.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22.</w:t>
      </w:r>
      <w:r w:rsidRPr="00516CF2">
        <w:rPr>
          <w:rFonts w:ascii="Times New Roman" w:eastAsia="Times New Roman" w:hAnsi="Times New Roman" w:cs="Times New Roman"/>
          <w:sz w:val="24"/>
          <w:szCs w:val="24"/>
          <w:lang w:val="uk-UA" w:eastAsia="uk-UA" w:bidi="as-IN"/>
        </w:rPr>
        <w:tab/>
        <w:t xml:space="preserve">Звіт за результатами вивчення громадської думки доводяться до відома громадськості шляхом оприлюднення на офіційному </w:t>
      </w:r>
      <w:proofErr w:type="spellStart"/>
      <w:r w:rsidRPr="00516CF2">
        <w:rPr>
          <w:rFonts w:ascii="Times New Roman" w:eastAsia="Times New Roman" w:hAnsi="Times New Roman" w:cs="Times New Roman"/>
          <w:sz w:val="24"/>
          <w:szCs w:val="24"/>
          <w:lang w:val="uk-UA" w:eastAsia="uk-UA" w:bidi="as-IN"/>
        </w:rPr>
        <w:t>вебсайті</w:t>
      </w:r>
      <w:proofErr w:type="spellEnd"/>
      <w:r w:rsidRPr="00516CF2">
        <w:rPr>
          <w:rFonts w:ascii="Times New Roman" w:eastAsia="Times New Roman" w:hAnsi="Times New Roman" w:cs="Times New Roman"/>
          <w:sz w:val="24"/>
          <w:szCs w:val="24"/>
          <w:lang w:val="uk-UA" w:eastAsia="uk-UA" w:bidi="as-IN"/>
        </w:rPr>
        <w:t xml:space="preserve"> Ради, в інший прийнятний спосіб не пізніше 30 робочих днів після його закінчення. </w:t>
      </w:r>
    </w:p>
    <w:p w:rsidR="008170F6" w:rsidRPr="00516CF2" w:rsidRDefault="008170F6" w:rsidP="00FB0547">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16CF2">
        <w:rPr>
          <w:rFonts w:ascii="Times New Roman" w:eastAsia="Times New Roman" w:hAnsi="Times New Roman" w:cs="Times New Roman"/>
          <w:sz w:val="24"/>
          <w:szCs w:val="24"/>
          <w:lang w:val="uk-UA" w:eastAsia="uk-UA" w:bidi="as-IN"/>
        </w:rPr>
        <w:t>23.</w:t>
      </w:r>
      <w:r w:rsidRPr="00516CF2">
        <w:rPr>
          <w:rFonts w:ascii="Times New Roman" w:eastAsia="Times New Roman" w:hAnsi="Times New Roman" w:cs="Times New Roman"/>
          <w:sz w:val="24"/>
          <w:szCs w:val="24"/>
          <w:lang w:val="uk-UA" w:eastAsia="uk-UA" w:bidi="as-IN"/>
        </w:rPr>
        <w:tab/>
        <w:t>За порушення вимог цього Положення Рада, їх виконавчі органи несуть відповідальність згідно з законодавством.</w:t>
      </w:r>
    </w:p>
    <w:p w:rsidR="00FB0547" w:rsidRPr="00516CF2" w:rsidRDefault="00FB0547" w:rsidP="00666FBE">
      <w:pPr>
        <w:spacing w:after="0" w:line="240" w:lineRule="auto"/>
        <w:jc w:val="both"/>
        <w:rPr>
          <w:rFonts w:ascii="Times New Roman" w:eastAsia="SimSun" w:hAnsi="Times New Roman" w:cs="Times New Roman"/>
          <w:b/>
          <w:sz w:val="24"/>
          <w:szCs w:val="24"/>
          <w:lang w:val="uk-UA"/>
        </w:rPr>
      </w:pPr>
    </w:p>
    <w:p w:rsidR="00FB0547" w:rsidRPr="00516CF2" w:rsidRDefault="00FB0547" w:rsidP="00666FBE">
      <w:pPr>
        <w:spacing w:after="0" w:line="240" w:lineRule="auto"/>
        <w:jc w:val="both"/>
        <w:rPr>
          <w:rFonts w:ascii="Times New Roman" w:eastAsia="SimSun" w:hAnsi="Times New Roman" w:cs="Times New Roman"/>
          <w:b/>
          <w:sz w:val="24"/>
          <w:szCs w:val="24"/>
          <w:lang w:val="uk-UA"/>
        </w:rPr>
      </w:pPr>
    </w:p>
    <w:p w:rsidR="00FB0547" w:rsidRPr="00516CF2" w:rsidRDefault="00FB0547" w:rsidP="00666FBE">
      <w:pPr>
        <w:spacing w:after="0" w:line="240" w:lineRule="auto"/>
        <w:jc w:val="both"/>
        <w:rPr>
          <w:rFonts w:ascii="Times New Roman" w:eastAsia="SimSun" w:hAnsi="Times New Roman" w:cs="Times New Roman"/>
          <w:b/>
          <w:sz w:val="24"/>
          <w:szCs w:val="24"/>
          <w:lang w:val="uk-UA"/>
        </w:rPr>
      </w:pPr>
    </w:p>
    <w:p w:rsidR="00FB0547" w:rsidRPr="00516CF2" w:rsidRDefault="00FB0547" w:rsidP="00666FBE">
      <w:pPr>
        <w:spacing w:after="0" w:line="240" w:lineRule="auto"/>
        <w:jc w:val="both"/>
        <w:rPr>
          <w:rFonts w:ascii="Times New Roman" w:eastAsia="SimSun" w:hAnsi="Times New Roman" w:cs="Times New Roman"/>
          <w:b/>
          <w:sz w:val="24"/>
          <w:szCs w:val="24"/>
          <w:lang w:val="uk-UA"/>
        </w:rPr>
      </w:pPr>
    </w:p>
    <w:p w:rsidR="00666FBE" w:rsidRPr="00516CF2" w:rsidRDefault="00666FBE" w:rsidP="00666FBE">
      <w:pPr>
        <w:spacing w:after="0" w:line="240" w:lineRule="auto"/>
        <w:jc w:val="both"/>
        <w:rPr>
          <w:rFonts w:ascii="Times New Roman" w:eastAsia="Times New Roman" w:hAnsi="Times New Roman" w:cs="Times New Roman"/>
          <w:sz w:val="24"/>
          <w:szCs w:val="24"/>
          <w:lang w:val="uk-UA" w:eastAsia="ru-RU"/>
        </w:rPr>
      </w:pPr>
      <w:r w:rsidRPr="00516CF2">
        <w:rPr>
          <w:rFonts w:ascii="Times New Roman" w:eastAsia="SimSun" w:hAnsi="Times New Roman" w:cs="Times New Roman"/>
          <w:b/>
          <w:sz w:val="24"/>
          <w:szCs w:val="24"/>
          <w:lang w:val="uk-UA"/>
        </w:rPr>
        <w:t xml:space="preserve">Міський голова                                                         </w:t>
      </w:r>
      <w:r w:rsidR="009C4736" w:rsidRPr="00516CF2">
        <w:rPr>
          <w:rFonts w:ascii="Times New Roman" w:eastAsia="SimSun" w:hAnsi="Times New Roman" w:cs="Times New Roman"/>
          <w:b/>
          <w:sz w:val="24"/>
          <w:szCs w:val="24"/>
          <w:lang w:val="uk-UA"/>
        </w:rPr>
        <w:t xml:space="preserve">                                 </w:t>
      </w:r>
      <w:r w:rsidRPr="00516CF2">
        <w:rPr>
          <w:rFonts w:ascii="Times New Roman" w:eastAsia="SimSun" w:hAnsi="Times New Roman" w:cs="Times New Roman"/>
          <w:b/>
          <w:sz w:val="24"/>
          <w:szCs w:val="24"/>
          <w:lang w:val="uk-UA"/>
        </w:rPr>
        <w:t xml:space="preserve">  Олена БУТУРЛИМ</w:t>
      </w:r>
    </w:p>
    <w:p w:rsidR="00BA54A6" w:rsidRPr="00516CF2" w:rsidRDefault="00BA54A6" w:rsidP="00666FBE">
      <w:pPr>
        <w:spacing w:after="160" w:line="259" w:lineRule="auto"/>
        <w:rPr>
          <w:rFonts w:ascii="Times New Roman" w:hAnsi="Times New Roman" w:cs="Times New Roman"/>
          <w:sz w:val="24"/>
          <w:szCs w:val="24"/>
          <w:lang w:val="uk-UA"/>
        </w:rPr>
      </w:pPr>
    </w:p>
    <w:sectPr w:rsidR="00BA54A6" w:rsidRPr="00516CF2" w:rsidSect="002A2CF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929"/>
    <w:rsid w:val="00043B29"/>
    <w:rsid w:val="000511D7"/>
    <w:rsid w:val="000C37E4"/>
    <w:rsid w:val="000F4BD1"/>
    <w:rsid w:val="00112208"/>
    <w:rsid w:val="001968DB"/>
    <w:rsid w:val="001C2835"/>
    <w:rsid w:val="001E40FE"/>
    <w:rsid w:val="00212F9D"/>
    <w:rsid w:val="00225B60"/>
    <w:rsid w:val="002A2CF8"/>
    <w:rsid w:val="003F3F39"/>
    <w:rsid w:val="00421CFB"/>
    <w:rsid w:val="004C1CD0"/>
    <w:rsid w:val="004E1560"/>
    <w:rsid w:val="005152C5"/>
    <w:rsid w:val="00516CF2"/>
    <w:rsid w:val="00524696"/>
    <w:rsid w:val="005457A5"/>
    <w:rsid w:val="005F6F53"/>
    <w:rsid w:val="00600933"/>
    <w:rsid w:val="0064513C"/>
    <w:rsid w:val="00666FBE"/>
    <w:rsid w:val="00667A12"/>
    <w:rsid w:val="006A3C31"/>
    <w:rsid w:val="006A6209"/>
    <w:rsid w:val="006C67B5"/>
    <w:rsid w:val="007062C2"/>
    <w:rsid w:val="00757400"/>
    <w:rsid w:val="007675F4"/>
    <w:rsid w:val="007D4C06"/>
    <w:rsid w:val="007F25EC"/>
    <w:rsid w:val="00812E04"/>
    <w:rsid w:val="008170F6"/>
    <w:rsid w:val="00902879"/>
    <w:rsid w:val="00931C5F"/>
    <w:rsid w:val="009465D2"/>
    <w:rsid w:val="009A07C9"/>
    <w:rsid w:val="009B6A36"/>
    <w:rsid w:val="009C4736"/>
    <w:rsid w:val="009F5D4B"/>
    <w:rsid w:val="00A34F74"/>
    <w:rsid w:val="00A475C3"/>
    <w:rsid w:val="00A65CF2"/>
    <w:rsid w:val="00B765B4"/>
    <w:rsid w:val="00BA54A6"/>
    <w:rsid w:val="00BC07C1"/>
    <w:rsid w:val="00BC5929"/>
    <w:rsid w:val="00BC7A49"/>
    <w:rsid w:val="00BD35D5"/>
    <w:rsid w:val="00BE34C8"/>
    <w:rsid w:val="00C038D0"/>
    <w:rsid w:val="00C208B4"/>
    <w:rsid w:val="00C239F6"/>
    <w:rsid w:val="00C80E85"/>
    <w:rsid w:val="00E400E2"/>
    <w:rsid w:val="00E452A1"/>
    <w:rsid w:val="00E938F2"/>
    <w:rsid w:val="00EC3A48"/>
    <w:rsid w:val="00F217BD"/>
    <w:rsid w:val="00FA5D19"/>
    <w:rsid w:val="00FB0547"/>
    <w:rsid w:val="00FB1B61"/>
    <w:rsid w:val="00FF6D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3196B"/>
  <w15:docId w15:val="{636F370A-F5CB-4680-A3FD-EDFF2F718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400E2"/>
    <w:pPr>
      <w:spacing w:after="0" w:line="240" w:lineRule="auto"/>
    </w:pPr>
  </w:style>
  <w:style w:type="paragraph" w:styleId="a4">
    <w:name w:val="Balloon Text"/>
    <w:basedOn w:val="a"/>
    <w:link w:val="a5"/>
    <w:uiPriority w:val="99"/>
    <w:semiHidden/>
    <w:unhideWhenUsed/>
    <w:rsid w:val="008170F6"/>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8170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808387">
      <w:bodyDiv w:val="1"/>
      <w:marLeft w:val="0"/>
      <w:marRight w:val="0"/>
      <w:marTop w:val="0"/>
      <w:marBottom w:val="0"/>
      <w:divBdr>
        <w:top w:val="none" w:sz="0" w:space="0" w:color="auto"/>
        <w:left w:val="none" w:sz="0" w:space="0" w:color="auto"/>
        <w:bottom w:val="none" w:sz="0" w:space="0" w:color="auto"/>
        <w:right w:val="none" w:sz="0" w:space="0" w:color="auto"/>
      </w:divBdr>
    </w:div>
    <w:div w:id="181780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AA820-35C9-4842-9A00-22A1B1159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4</Pages>
  <Words>7666</Words>
  <Characters>4371</Characters>
  <Application>Microsoft Office Word</Application>
  <DocSecurity>0</DocSecurity>
  <Lines>36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URIST</dc:creator>
  <cp:keywords/>
  <dc:description/>
  <cp:lastModifiedBy>Gerasimenko</cp:lastModifiedBy>
  <cp:revision>27</cp:revision>
  <cp:lastPrinted>2025-08-21T05:49:00Z</cp:lastPrinted>
  <dcterms:created xsi:type="dcterms:W3CDTF">2025-08-20T09:56:00Z</dcterms:created>
  <dcterms:modified xsi:type="dcterms:W3CDTF">2026-04-22T05:30:00Z</dcterms:modified>
</cp:coreProperties>
</file>